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252"/>
          <w:tab w:val="right" w:pos="8504"/>
        </w:tabs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 Narrow" w:cs="Arial Narrow" w:eastAsia="Arial Narrow" w:hAnsi="Arial Narrow"/>
          <w:sz w:val="96"/>
          <w:szCs w:val="96"/>
        </w:rPr>
      </w:pPr>
      <w:r w:rsidDel="00000000" w:rsidR="00000000" w:rsidRPr="00000000">
        <w:rPr>
          <w:rFonts w:ascii="Arial Narrow" w:cs="Arial Narrow" w:eastAsia="Arial Narrow" w:hAnsi="Arial Narrow"/>
          <w:sz w:val="96"/>
          <w:szCs w:val="96"/>
          <w:rtl w:val="0"/>
        </w:rPr>
        <w:t xml:space="preserve">GUIA PARA</w:t>
      </w:r>
    </w:p>
    <w:p w:rsidR="00000000" w:rsidDel="00000000" w:rsidP="00000000" w:rsidRDefault="00000000" w:rsidRPr="00000000" w14:paraId="00000006">
      <w:pPr>
        <w:jc w:val="center"/>
        <w:rPr>
          <w:rFonts w:ascii="Arial Narrow" w:cs="Arial Narrow" w:eastAsia="Arial Narrow" w:hAnsi="Arial Narrow"/>
          <w:sz w:val="96"/>
          <w:szCs w:val="96"/>
        </w:rPr>
      </w:pPr>
      <w:r w:rsidDel="00000000" w:rsidR="00000000" w:rsidRPr="00000000">
        <w:rPr>
          <w:rFonts w:ascii="Arial Narrow" w:cs="Arial Narrow" w:eastAsia="Arial Narrow" w:hAnsi="Arial Narrow"/>
          <w:sz w:val="96"/>
          <w:szCs w:val="96"/>
          <w:rtl w:val="0"/>
        </w:rPr>
        <w:t xml:space="preserve">ELABORACIÓN Y CONTROL DE DOCUMENTOS</w:t>
      </w:r>
    </w:p>
    <w:p w:rsidR="00000000" w:rsidDel="00000000" w:rsidP="00000000" w:rsidRDefault="00000000" w:rsidRPr="00000000" w14:paraId="00000007">
      <w:pPr>
        <w:jc w:val="center"/>
        <w:rPr>
          <w:rFonts w:ascii="Arial Narrow" w:cs="Arial Narrow" w:eastAsia="Arial Narrow" w:hAnsi="Arial Narrow"/>
          <w:sz w:val="96"/>
          <w:szCs w:val="96"/>
        </w:rPr>
      </w:pPr>
      <w:r w:rsidDel="00000000" w:rsidR="00000000" w:rsidRPr="00000000">
        <w:rPr>
          <w:rFonts w:ascii="Arial Narrow" w:cs="Arial Narrow" w:eastAsia="Arial Narrow" w:hAnsi="Arial Narrow"/>
          <w:sz w:val="96"/>
          <w:szCs w:val="96"/>
          <w:rtl w:val="0"/>
        </w:rPr>
        <w:t xml:space="preserve">(SG-CA-GA01)</w:t>
      </w:r>
    </w:p>
    <w:p w:rsidR="00000000" w:rsidDel="00000000" w:rsidP="00000000" w:rsidRDefault="00000000" w:rsidRPr="00000000" w14:paraId="00000008">
      <w:pPr>
        <w:jc w:val="center"/>
        <w:rPr>
          <w:rFonts w:ascii="Arial Narrow" w:cs="Arial Narrow" w:eastAsia="Arial Narrow" w:hAnsi="Arial Narrow"/>
          <w:b w:val="0"/>
          <w:sz w:val="96"/>
          <w:szCs w:val="9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Responsable: </w:t>
      </w:r>
      <w:r w:rsidDel="00000000" w:rsidR="00000000" w:rsidRPr="00000000">
        <w:rPr>
          <w:rFonts w:ascii="Arial Narrow" w:cs="Arial Narrow" w:eastAsia="Arial Narrow" w:hAnsi="Arial Narrow"/>
          <w:b w:val="0"/>
          <w:color w:val="222222"/>
          <w:sz w:val="24"/>
          <w:szCs w:val="24"/>
          <w:highlight w:val="white"/>
          <w:rtl w:val="0"/>
        </w:rPr>
        <w:t xml:space="preserve">Líder de calidad/ auxiliar de calidad.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Establecer los lineamientos para la elaboración, revisión, aprobación, actualización, identificación y control de cambios, de los documentos del sistema integrado de gestión. </w:t>
      </w:r>
    </w:p>
    <w:p w:rsidR="00000000" w:rsidDel="00000000" w:rsidP="00000000" w:rsidRDefault="00000000" w:rsidRPr="00000000" w14:paraId="0000001C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Alcance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Este procedimiento aplica para la generación y control de todos los documentos relacionados con el Sistema Integrado de Gestión de la empresa CENTRAL MOTOR S.A.S, relacionados en “Listado Maestro de Documentos (LMD-SG-01)”.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Responsabilidades</w:t>
      </w:r>
    </w:p>
    <w:p w:rsidR="00000000" w:rsidDel="00000000" w:rsidP="00000000" w:rsidRDefault="00000000" w:rsidRPr="00000000" w14:paraId="00000022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color w:val="222222"/>
          <w:sz w:val="24"/>
          <w:szCs w:val="24"/>
          <w:highlight w:val="white"/>
          <w:rtl w:val="0"/>
        </w:rPr>
        <w:t xml:space="preserve">Líder de calidad/ auxiliar de calidad.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Términos y definiciones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Documento: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la recolección de información o datos ya sea por medio físico o digital.  Esto con el objetivo de tener plasmado la información sobre los procesos, procedimiento, guia, formato, manual. etc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Control de documentos: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Son una serie de prácticas para garantizar que los documentos se creen, revisen, distribuyan y eliminen de manera sistemática y verificable.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Revisión: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La acción de inspeccionar cualquier tipo de documento, verificando que cumpla con los estándares y recomendaciones preestablecidas.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Aprobación: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Al verificar que el documento cumple con todas las características preestablecidas, la persona encargada del proceso dará el visto bueno a ese documento.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Documento Obsoleto: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un documento que ya no cumple su función, debido a la desactualización de su información.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Formato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: Documento empleado para registrar datos o información que describa la forma como se ejecuta una actividad.  Es importante que para ser uso de un formato primero debe ser revisado y aprobado por la persona encargada del proceso o procedimiento.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Guía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: Documento que ayuda a las persona a ejecutar una actividad o desarrollar un documento.  Proporcionado una serie de recomendaciones basadas en unos lineamientos preestablecidos.   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Instructivo: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Documento que describe el paso a paso de cualquier actividad, proceso o procedimiento.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Plan estratégico: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un programa establecido por la empresa, el cual planifica una serie de actividades y acciones que se enfocan en el cumplimiento de sus objetivos corporativos, misión y visión.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Proceso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: Es un conjunto de actividades o tareas estructuradas y relacionadas que transforman unas entradas, y las convierten en productos o servicios dirigidos a los clientes.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Procedimiento: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un método establecido para realizar una tarea, generalmente con pasos que se realizan en un orden preestablecido.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Registro: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Documento que presenta resultados obtenidos o proporciona evidencia de las actividades adelantadas en un proceso.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Mapa de procesos: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una herramienta de gestión que se utiliza para representar gráficamente las entradas, acciones y salidas de un proceso en un mapa claro con su respectivo paso a paso del proceso.</w:t>
      </w:r>
    </w:p>
    <w:p w:rsidR="00000000" w:rsidDel="00000000" w:rsidP="00000000" w:rsidRDefault="00000000" w:rsidRPr="00000000" w14:paraId="00000033">
      <w:pPr>
        <w:spacing w:before="160" w:line="276.0005454545455" w:lineRule="auto"/>
        <w:ind w:left="0" w:right="35.66929133858309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Estructura de la documentación.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</w:rPr>
        <w:drawing>
          <wp:inline distB="114300" distT="114300" distL="114300" distR="114300">
            <wp:extent cx="2959066" cy="2836863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9066" cy="28368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Políticas y condiciones de operación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2.72727272727275" w:lineRule="auto"/>
        <w:ind w:lef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Para la elaboración de documentos se deberá tener en cuenta: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before="40" w:line="268.8005454545455" w:lineRule="auto"/>
        <w:ind w:left="720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Seguir la instrucciones descritas en esta guía para la elaboración del encabezado y pie de página.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1.19945454545456" w:lineRule="auto"/>
        <w:ind w:left="708.6614173228347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Recordar que si se hace un cambio a cualquier documento, este debe ser aprobado por la persona encargada del documento y notificar al área de calidad. De igual manera se debe registrar el cambio en el pie de página y marcar como nueva versión.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.0005454545455" w:lineRule="auto"/>
        <w:ind w:left="708.6614173228347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Si se desea crear un documento de formato libre el cual no concuerde con la estructura sugerida en esta guía. Se debe como mínimo que la portada incluya un título, responsable y fecha y no es necesario crear una nueva categoría.  Sin embargo, si se tiene cualquier duda se puede comunicar con el área de calidad.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.0005454545455" w:lineRule="auto"/>
        <w:ind w:left="708.6614173228347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Ningún proceso o área de la empresa debe modificar o anular la documentación relacionada con esta guía, sin el conocimiento, evaluación, codificación y control de documentos por parte de la persona encargada de la documentación.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.0005454545455" w:lineRule="auto"/>
        <w:ind w:left="708.6614173228347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El requerimiento para la creación, modificación, anulación de documentos, deberá hacerse por escrito desde el responsable del proceso y dirigido a la persona encargada de la documentación.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La documentación del Sistema Integrado de Gestión se elabora siguiendo las recomendaciones presentadas a continuación, dispuestas de esta manera para lograr cierto grado de uniformidad en los documentos: </w:t>
      </w:r>
    </w:p>
    <w:p w:rsidR="00000000" w:rsidDel="00000000" w:rsidP="00000000" w:rsidRDefault="00000000" w:rsidRPr="00000000" w14:paraId="00000042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Lineamiento estándar para la elaboración de documento</w:t>
      </w:r>
    </w:p>
    <w:p w:rsidR="00000000" w:rsidDel="00000000" w:rsidP="00000000" w:rsidRDefault="00000000" w:rsidRPr="00000000" w14:paraId="00000044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A la hora de elaborar cualquier tipo de documento se debe presentar en tiempo presente, preferiblemente en tercera persona o impersonal. De igual manera el texto se debe caracterizar por ser concreto, claro y consecuente.  Es necesario tener en cuenta que al momento de elaborar el documento se debe pensar que algunas personas que lo van a leer son nuevas en el cargo por lo cual es indispensable que el texto sea fácil de comprender.  </w:t>
      </w:r>
    </w:p>
    <w:p w:rsidR="00000000" w:rsidDel="00000000" w:rsidP="00000000" w:rsidRDefault="00000000" w:rsidRPr="00000000" w14:paraId="00000046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Nota: Todo tipo de documentación incluirá una portada donde se identifique el tipo de documento, nombre del documento (Arial tamaño 48) y responsable  (Arial 12)</w:t>
      </w:r>
    </w:p>
    <w:p w:rsidR="00000000" w:rsidDel="00000000" w:rsidP="00000000" w:rsidRDefault="00000000" w:rsidRPr="00000000" w14:paraId="00000048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before="0" w:lineRule="auto"/>
        <w:ind w:left="-11.338582677165334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7gyb1cvtandh" w:id="0"/>
      <w:bookmarkEnd w:id="0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Características sugeridas para los formatos</w:t>
      </w:r>
    </w:p>
    <w:p w:rsidR="00000000" w:rsidDel="00000000" w:rsidP="00000000" w:rsidRDefault="00000000" w:rsidRPr="00000000" w14:paraId="0000004A">
      <w:pPr>
        <w:ind w:left="-11.338582677165334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A la hora de elaborar cualquier tipo de documento dentro de Central Motor, se recomienda usar las siguientes características:</w:t>
      </w:r>
    </w:p>
    <w:p w:rsidR="00000000" w:rsidDel="00000000" w:rsidP="00000000" w:rsidRDefault="00000000" w:rsidRPr="00000000" w14:paraId="0000004B">
      <w:pPr>
        <w:ind w:left="-11.338582677165334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0" w:afterAutospacing="0"/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recomienda usar las herramientas de Microsoft Office, en especial Word y Excel. 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before="0" w:beforeAutospacing="0" w:line="276.0005454545455" w:lineRule="auto"/>
        <w:ind w:left="720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Fuente: Arial 12 y uso de negrita para títulos, subtítulos o cuando se le quiera hacer énfasis a una palabra 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line="273.8181818181818" w:lineRule="auto"/>
        <w:ind w:left="720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Interlineado a 1,15.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after="0" w:afterAutospacing="0" w:before="0" w:beforeAutospacing="0" w:lineRule="auto"/>
        <w:ind w:left="720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Márgenes:  2,5 a todos los lados (superior, inferior, derecha e izquierda).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before="0" w:beforeAutospacing="0" w:line="276.0005454545455" w:lineRule="auto"/>
        <w:ind w:left="720" w:right="35.66929133858309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Orientación:  Se recomienda que si el documental es corto y está compuesto más que todo por texto usar la página de forma vertical.  De lo contrario si son documentos con gran cantidad de información y que incluye diagramas o tablas compuestas usar la hoja de forma horizontal. </w:t>
      </w:r>
    </w:p>
    <w:p w:rsidR="00000000" w:rsidDel="00000000" w:rsidP="00000000" w:rsidRDefault="00000000" w:rsidRPr="00000000" w14:paraId="00000051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7.1 Descripción del contenido</w:t>
      </w:r>
    </w:p>
    <w:p w:rsidR="00000000" w:rsidDel="00000000" w:rsidP="00000000" w:rsidRDefault="00000000" w:rsidRPr="00000000" w14:paraId="00000053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Encabezado: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Cada una de las páginas del documento a excepción de la portada deben tener un encabezado que consta de: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Logotipo de CENTRAL MOTOR S.A.S al lado izquierdo de la página.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Título de documento centrado en mayúscula sostenida. (Arial, tamaño 12)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Código alfanumérico del documento.(estructura de la codificación mencionada adelante)(Arial, tamaño 10)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Fecha y Versión actual del documento al lado superior derecho de la página. (Arial, tamaño 10)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Páginas de documento al lado inferior derecho. (Arial, tamaño 10)</w:t>
      </w:r>
    </w:p>
    <w:p w:rsidR="00000000" w:rsidDel="00000000" w:rsidP="00000000" w:rsidRDefault="00000000" w:rsidRPr="00000000" w14:paraId="0000005A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30"/>
        <w:gridCol w:w="5468"/>
        <w:gridCol w:w="1716"/>
        <w:tblGridChange w:id="0">
          <w:tblGrid>
            <w:gridCol w:w="2330"/>
            <w:gridCol w:w="5468"/>
            <w:gridCol w:w="1716"/>
          </w:tblGrid>
        </w:tblGridChange>
      </w:tblGrid>
      <w:tr>
        <w:trPr>
          <w:cantSplit w:val="0"/>
          <w:trHeight w:val="35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</w:rPr>
              <w:drawing>
                <wp:inline distB="0" distT="0" distL="0" distR="0">
                  <wp:extent cx="1390650" cy="609600"/>
                  <wp:effectExtent b="0" l="0" r="0" t="0"/>
                  <wp:docPr descr="Descripción: Descripción: LOGO CENTRAL MOTOR JPG" id="8" name="image1.jpg"/>
                  <a:graphic>
                    <a:graphicData uri="http://schemas.openxmlformats.org/drawingml/2006/picture">
                      <pic:pic>
                        <pic:nvPicPr>
                          <pic:cNvPr descr="Descripción: Descripción: LOGO CENTRAL MOTOR 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center" w:pos="4252"/>
                <w:tab w:val="right" w:pos="8504"/>
              </w:tabs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TIPO DE DOCUMENTO</w:t>
            </w:r>
          </w:p>
          <w:p w:rsidR="00000000" w:rsidDel="00000000" w:rsidP="00000000" w:rsidRDefault="00000000" w:rsidRPr="00000000" w14:paraId="0000005E">
            <w:pPr>
              <w:tabs>
                <w:tab w:val="center" w:pos="4252"/>
                <w:tab w:val="right" w:pos="8504"/>
              </w:tabs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NOMBRE DEL DOCUMENTO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center" w:pos="4252"/>
                <w:tab w:val="right" w:pos="8504"/>
              </w:tabs>
              <w:jc w:val="center"/>
              <w:rPr>
                <w:rFonts w:ascii="Arial Narrow" w:cs="Arial Narrow" w:eastAsia="Arial Narrow" w:hAnsi="Arial Narrow"/>
                <w:b w:val="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SG-XX-XXXX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rPr>
                <w:rFonts w:ascii="Arial Narrow" w:cs="Arial Narrow" w:eastAsia="Arial Narrow" w:hAnsi="Arial Narrow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rPr>
                <w:rFonts w:ascii="Arial Narrow" w:cs="Arial Narrow" w:eastAsia="Arial Narrow" w:hAnsi="Arial Narrow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center" w:pos="4252"/>
                <w:tab w:val="right" w:pos="8504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2021-10-20/V1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center" w:pos="4252"/>
                <w:tab w:val="right" w:pos="8504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Pág. 1 de 5</w:t>
            </w:r>
          </w:p>
        </w:tc>
      </w:tr>
    </w:tbl>
    <w:p w:rsidR="00000000" w:rsidDel="00000000" w:rsidP="00000000" w:rsidRDefault="00000000" w:rsidRPr="00000000" w14:paraId="00000066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Código alfanumérico: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La codificación de los documentos se define de la siguiente manera:</w:t>
      </w:r>
    </w:p>
    <w:p w:rsidR="00000000" w:rsidDel="00000000" w:rsidP="00000000" w:rsidRDefault="00000000" w:rsidRPr="00000000" w14:paraId="00000068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1337945</wp:posOffset>
            </wp:positionH>
            <wp:positionV relativeFrom="paragraph">
              <wp:posOffset>228600</wp:posOffset>
            </wp:positionV>
            <wp:extent cx="3295650" cy="1323590"/>
            <wp:effectExtent b="0" l="0" r="0" t="0"/>
            <wp:wrapSquare wrapText="bothSides" distB="114300" distT="114300" distL="114300" distR="114300"/>
            <wp:docPr id="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235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9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                                                    </w:t>
      </w:r>
    </w:p>
    <w:p w:rsidR="00000000" w:rsidDel="00000000" w:rsidP="00000000" w:rsidRDefault="00000000" w:rsidRPr="00000000" w14:paraId="0000006B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1"/>
        </w:numPr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Letras asignadas al manejo de la documentación: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Corresponde a las dos letras que identifican la documentación en general del sistema integrado de gestión para CENTRAL MOTOR. (SG)</w:t>
      </w:r>
    </w:p>
    <w:p w:rsidR="00000000" w:rsidDel="00000000" w:rsidP="00000000" w:rsidRDefault="00000000" w:rsidRPr="00000000" w14:paraId="00000073">
      <w:pPr>
        <w:ind w:left="72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Letras asignadas al área: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Corresponde al área al cual pertenece el documento.</w:t>
      </w:r>
    </w:p>
    <w:p w:rsidR="00000000" w:rsidDel="00000000" w:rsidP="00000000" w:rsidRDefault="00000000" w:rsidRPr="00000000" w14:paraId="00000075">
      <w:pPr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408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10"/>
        <w:gridCol w:w="3270"/>
        <w:tblGridChange w:id="0">
          <w:tblGrid>
            <w:gridCol w:w="810"/>
            <w:gridCol w:w="32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AUDITORÍA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CAJA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CALIDAD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CARTERA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COMPRAS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CONTABILIDAD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GD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GESTIÓN DOCUMENTAL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SISTEMAS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RH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TALENTO HUMANO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TESORERÍA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COMERCIAL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POSTVENTA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DJ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DEPT. JURÍDICO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FC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FACTURACIÓN</w:t>
            </w:r>
          </w:p>
        </w:tc>
      </w:tr>
    </w:tbl>
    <w:p w:rsidR="00000000" w:rsidDel="00000000" w:rsidP="00000000" w:rsidRDefault="00000000" w:rsidRPr="00000000" w14:paraId="00000092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Letras asignadas al tipo de documento: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Corresponde a las dos letras que identifican el tipo de documento.</w:t>
      </w:r>
    </w:p>
    <w:p w:rsidR="00000000" w:rsidDel="00000000" w:rsidP="00000000" w:rsidRDefault="00000000" w:rsidRPr="00000000" w14:paraId="00000094">
      <w:pPr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306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2355"/>
        <w:tblGridChange w:id="0">
          <w:tblGrid>
            <w:gridCol w:w="705"/>
            <w:gridCol w:w="2355"/>
          </w:tblGrid>
        </w:tblGridChange>
      </w:tblGrid>
      <w:tr>
        <w:trPr>
          <w:cantSplit w:val="0"/>
          <w:trHeight w:val="430.0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FR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FORMATO</w:t>
            </w:r>
          </w:p>
        </w:tc>
      </w:tr>
      <w:tr>
        <w:trPr>
          <w:cantSplit w:val="0"/>
          <w:trHeight w:val="430.0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GUIA</w:t>
            </w:r>
          </w:p>
        </w:tc>
      </w:tr>
      <w:tr>
        <w:trPr>
          <w:cantSplit w:val="0"/>
          <w:trHeight w:val="430.0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PROCEDIMIENTO</w:t>
            </w:r>
          </w:p>
        </w:tc>
      </w:tr>
      <w:tr>
        <w:trPr>
          <w:cantSplit w:val="0"/>
          <w:trHeight w:val="430.0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PROCESO</w:t>
            </w:r>
          </w:p>
        </w:tc>
      </w:tr>
      <w:tr>
        <w:trPr>
          <w:cantSplit w:val="0"/>
          <w:trHeight w:val="430.0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MN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MANUAL</w:t>
            </w:r>
          </w:p>
        </w:tc>
      </w:tr>
    </w:tbl>
    <w:p w:rsidR="00000000" w:rsidDel="00000000" w:rsidP="00000000" w:rsidRDefault="00000000" w:rsidRPr="00000000" w14:paraId="0000009F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Consecutivo numérico del documento: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Corresponde al número consecutivo del documento dando inicio con el número 01.</w:t>
      </w:r>
    </w:p>
    <w:p w:rsidR="00000000" w:rsidDel="00000000" w:rsidP="00000000" w:rsidRDefault="00000000" w:rsidRPr="00000000" w14:paraId="000000A1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Objetivo: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el propósito o resultado que se pretende alcanzar con la implementación del documento y que refleja el beneficio que obtiene el usuario.</w:t>
      </w:r>
    </w:p>
    <w:p w:rsidR="00000000" w:rsidDel="00000000" w:rsidP="00000000" w:rsidRDefault="00000000" w:rsidRPr="00000000" w14:paraId="000000A3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Alcance: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Indica la aplicabilidad del documento basado desde el inicio de su actividad hasta donde finaliza.</w:t>
      </w:r>
    </w:p>
    <w:p w:rsidR="00000000" w:rsidDel="00000000" w:rsidP="00000000" w:rsidRDefault="00000000" w:rsidRPr="00000000" w14:paraId="000000A4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Responsabilidades: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 Se indica el cargo que tendrá bajo su responsabilidad el cumplimiento y seguimiento de las disposiciones definidas en el documento.</w:t>
      </w:r>
    </w:p>
    <w:p w:rsidR="00000000" w:rsidDel="00000000" w:rsidP="00000000" w:rsidRDefault="00000000" w:rsidRPr="00000000" w14:paraId="000000A5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Términos y Definiciones: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En esta sección se definen los términos que son necesarios para la comprensión y ejecución del procedimiento/Instructivo/Formato/Guia.</w:t>
      </w:r>
    </w:p>
    <w:p w:rsidR="00000000" w:rsidDel="00000000" w:rsidP="00000000" w:rsidRDefault="00000000" w:rsidRPr="00000000" w14:paraId="000000A6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Políticas y Condiciones: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 Se identifican aspectos que se deben tener en cuenta tales como políticas, definiciones, normas, excepciones y responsabilidades generales que permiten una mejor interpretación del proceso descrito en el documento.</w:t>
      </w:r>
    </w:p>
    <w:p w:rsidR="00000000" w:rsidDel="00000000" w:rsidP="00000000" w:rsidRDefault="00000000" w:rsidRPr="00000000" w14:paraId="000000A7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Descripción de las actividades: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expone el desarrollo detallado de las actividades de manera que permita al personal comprenderlas, seguirlas y aplicarlas, por medio de diagramas de flujo, texto, tablas y/o videos, donde se describan de manera secuencial las actividades a ejecutar.</w:t>
      </w:r>
    </w:p>
    <w:p w:rsidR="00000000" w:rsidDel="00000000" w:rsidP="00000000" w:rsidRDefault="00000000" w:rsidRPr="00000000" w14:paraId="000000A8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Documentos, Programas y/o Registros: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refiere a aquellos documentos considerados fuente de consulta y que facilitan la comprensión y aplicación del documento.</w:t>
      </w:r>
    </w:p>
    <w:p w:rsidR="00000000" w:rsidDel="00000000" w:rsidP="00000000" w:rsidRDefault="00000000" w:rsidRPr="00000000" w14:paraId="000000A9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Historial: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Al final del documento se encuentra una tabla donde se codifican los cambios que ha sufrido el documento en cada una de sus versiones, esta tabla incluye; vigencia, versión y razón de cambio y otra tabla con el control de documentos que indica nombre y cargo de quién elaboró, revisó y aprobó la versión actual.</w:t>
      </w:r>
    </w:p>
    <w:p w:rsidR="00000000" w:rsidDel="00000000" w:rsidP="00000000" w:rsidRDefault="00000000" w:rsidRPr="00000000" w14:paraId="000000AA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Pie de página: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En el pie de página se establece la marca que identifica que es una copia controlada del documento.</w:t>
      </w:r>
    </w:p>
    <w:p w:rsidR="00000000" w:rsidDel="00000000" w:rsidP="00000000" w:rsidRDefault="00000000" w:rsidRPr="00000000" w14:paraId="000000AB">
      <w:pPr>
        <w:pStyle w:val="Heading2"/>
        <w:keepNext w:val="0"/>
        <w:keepLines w:val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gh3jdui2eh7k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7.2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Tipos de Documentos</w:t>
      </w:r>
    </w:p>
    <w:p w:rsidR="00000000" w:rsidDel="00000000" w:rsidP="00000000" w:rsidRDefault="00000000" w:rsidRPr="00000000" w14:paraId="000000AC">
      <w:pPr>
        <w:rPr>
          <w:b w:val="0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Proceso: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es un conjunto de pasos que se siguen para convertir una entrada en una salida. Un proceso encapsula el panorama general y destaca los aspectos más importantes de su empresa. Por lo general, un proceso opera a un nivel superior, posiblemente a través de la unión de varios procedimientos, y puede involucrar varios departamentos dentro de una empresa. Un proceso puede contener uno o más procedimientos y puede hacer referencia a procedimientos de otros procesos</w:t>
      </w:r>
      <w:r w:rsidDel="00000000" w:rsidR="00000000" w:rsidRPr="00000000">
        <w:rPr>
          <w:b w:val="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Procedimientos: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Instrucción detallada de las actividades a realizar con una corta descripción de cada una, pueden ser descritas por medio de un diagrama de flujo, tabla o secuencia numérica, donde se relacionan los responsables de su ejecución, los documentos de ayuda o soporte que nos darán lineamientos para la ejecución de las actividades y registros que se generan. </w:t>
      </w:r>
    </w:p>
    <w:p w:rsidR="00000000" w:rsidDel="00000000" w:rsidP="00000000" w:rsidRDefault="00000000" w:rsidRPr="00000000" w14:paraId="000000AF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Formato: 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Los formatos se utilizan para demostrar eventos referidos a actividades internas de la empresa, pueden ser notas, listas de chequeo, actas, solicitudes, etc. Su escritura puede hacerse tanto en archivos de texto como en hojas de cálculo y pueden ser adaptados de acuerdo a su necesidad de uso.</w:t>
      </w:r>
    </w:p>
    <w:p w:rsidR="00000000" w:rsidDel="00000000" w:rsidP="00000000" w:rsidRDefault="00000000" w:rsidRPr="00000000" w14:paraId="000000B1">
      <w:pPr>
        <w:jc w:val="both"/>
        <w:rPr>
          <w:rFonts w:ascii="Arial Narrow" w:cs="Arial Narrow" w:eastAsia="Arial Narrow" w:hAnsi="Arial Narrow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Guía: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Son documentos sencillos donde se incluyen una serie de directrices y recomendaciones que permiten el desarrollo de las actividades propuestas, bajo los objetivos y estándares determinados por los responsables de los procesos, su estructura se ajusta de acuerdo a la necesidad.</w:t>
      </w:r>
    </w:p>
    <w:p w:rsidR="00000000" w:rsidDel="00000000" w:rsidP="00000000" w:rsidRDefault="00000000" w:rsidRPr="00000000" w14:paraId="000000B3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60"/>
        <w:gridCol w:w="660"/>
        <w:gridCol w:w="645"/>
        <w:gridCol w:w="645"/>
        <w:gridCol w:w="645"/>
        <w:gridCol w:w="645"/>
        <w:gridCol w:w="630"/>
        <w:gridCol w:w="630"/>
        <w:gridCol w:w="630"/>
        <w:gridCol w:w="630"/>
        <w:gridCol w:w="630"/>
        <w:tblGridChange w:id="0">
          <w:tblGrid>
            <w:gridCol w:w="2550"/>
            <w:gridCol w:w="660"/>
            <w:gridCol w:w="660"/>
            <w:gridCol w:w="645"/>
            <w:gridCol w:w="645"/>
            <w:gridCol w:w="645"/>
            <w:gridCol w:w="645"/>
            <w:gridCol w:w="630"/>
            <w:gridCol w:w="630"/>
            <w:gridCol w:w="630"/>
            <w:gridCol w:w="630"/>
            <w:gridCol w:w="6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Tipo de Documento/ Capítulo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Portada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Encabezado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Alcance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Responsabilidades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Términos y definiciones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Políticas y condiciones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Descripción de las actividades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Documentos, programas y/o registros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Historial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Pie de página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Proceso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Procedimiento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Formato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Guía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F5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7.3 Elaboración de documentos</w:t>
      </w:r>
    </w:p>
    <w:p w:rsidR="00000000" w:rsidDel="00000000" w:rsidP="00000000" w:rsidRDefault="00000000" w:rsidRPr="00000000" w14:paraId="000000F7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genera un borrador por parte de la persona responsable del proceso y se revisa con todos los involucrados ya sea para modificar o crear un nuevo documento.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El documento debe pasar por revisión al área de calidad, la cual aprueba o rechaza el documento y define si hay que hacer cambios antes de ser evaluado por la gerencia.</w:t>
      </w:r>
    </w:p>
    <w:p w:rsidR="00000000" w:rsidDel="00000000" w:rsidP="00000000" w:rsidRDefault="00000000" w:rsidRPr="00000000" w14:paraId="000000F9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comunica al personal que solicitó la creación, modificación o anulación del documento, la aprobación o el motivo de rechazo, en caso de modificación se procede a realizar los respectivos arreglos.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evalúa el documento por gerencia, se revisa y determina la necesidad de realizar alguna modificación, crear un documento nuevo o la anulación de éste.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Se comunica al personal que solicitó la creación, modificación o anulación del documento, la aprobación o el motivo de rechazo.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Realizar los correspondientes arreglos, se codifica el documento y  se revisa que cumpla con los requisitos establecidos para la elaboración.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720" w:hanging="36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Incluir el documento en el listado maestro de documentos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“SG-CA-FR00” </w:t>
      </w: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7.4 Control de Documentos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7.4.1 Aprobación y emisión de documentos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Los documentos deberán ser aprobados por la gerencia y/o evaluadores de proceso, quienes deben asegurarse que cumpla con los lineamientos establecidos y las políticas de la organización, la vigencia del documento será a partir de la aprobación y posterior ingreso al listado maestro de documentos.</w:t>
      </w:r>
    </w:p>
    <w:p w:rsidR="00000000" w:rsidDel="00000000" w:rsidP="00000000" w:rsidRDefault="00000000" w:rsidRPr="00000000" w14:paraId="00000103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La vigencia de los formatos tendrán un periodo de máximo 5 días a partir de su aprobación para iniciar su implementación.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numPr>
          <w:ilvl w:val="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7.4.2 Divulgación de documentos</w:t>
      </w:r>
    </w:p>
    <w:p w:rsidR="00000000" w:rsidDel="00000000" w:rsidP="00000000" w:rsidRDefault="00000000" w:rsidRPr="00000000" w14:paraId="00000106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Su comunicación se hará mediante correo electrónico, reunión o capacitaciones, cuando se requiera imprimir un documento la responsabilidad será de gerentes y/o evaluadores de proceso, todo documento impreso o compartido por correo electrónico se considera copia no controlada.</w:t>
      </w:r>
    </w:p>
    <w:p w:rsidR="00000000" w:rsidDel="00000000" w:rsidP="00000000" w:rsidRDefault="00000000" w:rsidRPr="00000000" w14:paraId="00000107">
      <w:pPr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 Documentos, programas y/o registros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4"/>
          <w:szCs w:val="24"/>
          <w:rtl w:val="0"/>
        </w:rPr>
        <w:t xml:space="preserve">Listado Maestro de Documentos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Historial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 Narrow" w:cs="Arial Narrow" w:eastAsia="Arial Narrow" w:hAnsi="Arial Narrow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1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92"/>
        <w:gridCol w:w="1490"/>
        <w:gridCol w:w="6131"/>
        <w:tblGridChange w:id="0">
          <w:tblGrid>
            <w:gridCol w:w="1592"/>
            <w:gridCol w:w="1490"/>
            <w:gridCol w:w="6131"/>
          </w:tblGrid>
        </w:tblGridChange>
      </w:tblGrid>
      <w:tr>
        <w:trPr>
          <w:cantSplit w:val="0"/>
          <w:trHeight w:val="24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VIGENCIA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VERSIÓN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RAZÓN DEL CAMBIO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2021-10-20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both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113">
      <w:pPr>
        <w:ind w:left="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1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0"/>
        <w:gridCol w:w="3045"/>
        <w:gridCol w:w="3135"/>
        <w:tblGridChange w:id="0">
          <w:tblGrid>
            <w:gridCol w:w="3030"/>
            <w:gridCol w:w="3045"/>
            <w:gridCol w:w="3135"/>
          </w:tblGrid>
        </w:tblGridChange>
      </w:tblGrid>
      <w:tr>
        <w:trPr>
          <w:cantSplit w:val="0"/>
          <w:trHeight w:val="24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ELABORADO POR: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REVISADO POR: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APROBADO POR: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Practicantes UIS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Marithza Contreras Rodriguez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Marithza Contreras Rodriguez/Lider de calidad</w:t>
            </w:r>
          </w:p>
        </w:tc>
      </w:tr>
    </w:tbl>
    <w:p w:rsidR="00000000" w:rsidDel="00000000" w:rsidP="00000000" w:rsidRDefault="00000000" w:rsidRPr="00000000" w14:paraId="0000011A">
      <w:pPr>
        <w:ind w:lef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4oo9lyv4hqz7" w:id="3"/>
      <w:bookmarkEnd w:id="3"/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pgSz w:h="15842" w:w="12242" w:orient="portrait"/>
      <w:pgMar w:bottom="1418" w:top="1418" w:left="1418" w:right="1418" w:header="850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-304799</wp:posOffset>
              </wp:positionH>
              <wp:positionV relativeFrom="paragraph">
                <wp:posOffset>-25399</wp:posOffset>
              </wp:positionV>
              <wp:extent cx="6698560" cy="37338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001483" y="3598073"/>
                        <a:ext cx="668903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1"/>
                              <w:i w:val="1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  <w:t xml:space="preserve"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-304799</wp:posOffset>
              </wp:positionH>
              <wp:positionV relativeFrom="paragraph">
                <wp:posOffset>-25399</wp:posOffset>
              </wp:positionV>
              <wp:extent cx="6698560" cy="373380"/>
              <wp:effectExtent b="0" l="0" r="0" t="0"/>
              <wp:wrapNone/>
              <wp:docPr id="6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98560" cy="3733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C">
    <w:pPr>
      <w:tabs>
        <w:tab w:val="left" w:pos="142"/>
      </w:tabs>
      <w:jc w:val="right"/>
      <w:rPr>
        <w:b w:val="0"/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0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7"/>
      <w:tblW w:w="1021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82"/>
      <w:gridCol w:w="5965"/>
      <w:gridCol w:w="1872"/>
      <w:tblGridChange w:id="0">
        <w:tblGrid>
          <w:gridCol w:w="2382"/>
          <w:gridCol w:w="5965"/>
          <w:gridCol w:w="1872"/>
        </w:tblGrid>
      </w:tblGridChange>
    </w:tblGrid>
    <w:tr>
      <w:trPr>
        <w:cantSplit w:val="0"/>
        <w:trHeight w:val="422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1E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609600"/>
                <wp:effectExtent b="0" l="0" r="0" t="0"/>
                <wp:docPr descr="Descripción: Descripción: LOGO CENTRAL MOTOR JPG" id="10" name="image1.jpg"/>
                <a:graphic>
                  <a:graphicData uri="http://schemas.openxmlformats.org/drawingml/2006/picture">
                    <pic:pic>
                      <pic:nvPicPr>
                        <pic:cNvPr descr="Descripción: Descripción: LOGO CENTRAL MOTOR JPG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Narrow" w:cs="Arial Narrow" w:eastAsia="Arial Narrow" w:hAnsi="Arial Narrow"/>
              <w:sz w:val="24"/>
              <w:szCs w:val="24"/>
              <w:rtl w:val="0"/>
            </w:rPr>
            <w:t xml:space="preserve">GUIA </w:t>
          </w: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</w:t>
          </w:r>
        </w:p>
        <w:p w:rsidR="00000000" w:rsidDel="00000000" w:rsidP="00000000" w:rsidRDefault="00000000" w:rsidRPr="00000000" w14:paraId="000001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ELABORACIÓN Y CONTROL DE DOCUMENTOS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1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Narrow" w:cs="Arial Narrow" w:eastAsia="Arial Narrow" w:hAnsi="Arial Narrow"/>
              <w:b w:val="0"/>
              <w:i w:val="0"/>
              <w:smallCaps w:val="0"/>
              <w:strike w:val="0"/>
              <w:color w:val="00000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u w:val="none"/>
              <w:shd w:fill="auto" w:val="clear"/>
              <w:vertAlign w:val="baseline"/>
              <w:rtl w:val="0"/>
            </w:rPr>
            <w:t xml:space="preserve">SG-CA-PR01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Narrow" w:cs="Arial Narrow" w:eastAsia="Arial Narrow" w:hAnsi="Arial Narrow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Narrow" w:cs="Arial Narrow" w:eastAsia="Arial Narrow" w:hAnsi="Arial Narrow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1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u w:val="none"/>
              <w:shd w:fill="auto" w:val="clear"/>
              <w:vertAlign w:val="baseline"/>
              <w:rtl w:val="0"/>
            </w:rPr>
            <w:t xml:space="preserve">2021-10-20/V1</w:t>
          </w:r>
        </w:p>
      </w:tc>
    </w:tr>
    <w:tr>
      <w:trPr>
        <w:cantSplit w:val="0"/>
        <w:trHeight w:val="421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2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1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 Narrow" w:cs="Arial Narrow" w:eastAsia="Arial Narrow" w:hAnsi="Arial Narrow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 Narrow" w:cs="Arial Narrow" w:eastAsia="Arial Narrow" w:hAnsi="Arial Narrow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 Narrow" w:cs="Arial Narrow" w:eastAsia="Arial Narrow" w:hAnsi="Arial Narrow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28">
    <w:pPr>
      <w:tabs>
        <w:tab w:val="left" w:pos="142"/>
      </w:tabs>
      <w:jc w:val="right"/>
      <w:rPr/>
    </w:pPr>
    <w:r w:rsidDel="00000000" w:rsidR="00000000" w:rsidRPr="00000000">
      <w:rPr>
        <w:rtl w:val="0"/>
      </w:rPr>
      <w:tab/>
    </w:r>
  </w:p>
  <w:p w:rsidR="00000000" w:rsidDel="00000000" w:rsidP="00000000" w:rsidRDefault="00000000" w:rsidRPr="00000000" w14:paraId="000001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  <w:tab w:val="left" w:pos="707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bullet"/>
      <w:lvlText w:val="✔"/>
      <w:lvlJc w:val="left"/>
      <w:pPr>
        <w:ind w:left="14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14F59"/>
    <w:rPr>
      <w:rFonts w:ascii="Arial" w:eastAsia="Times New Roman" w:hAnsi="Arial"/>
      <w:b w:val="1"/>
      <w:lang w:eastAsia="es-ES" w:val="es-ES"/>
    </w:rPr>
  </w:style>
  <w:style w:type="paragraph" w:styleId="Ttulo3">
    <w:name w:val="heading 3"/>
    <w:basedOn w:val="Normal"/>
    <w:next w:val="Normal"/>
    <w:link w:val="Ttulo3Car"/>
    <w:semiHidden w:val="1"/>
    <w:unhideWhenUsed w:val="1"/>
    <w:qFormat w:val="1"/>
    <w:rsid w:val="003B283D"/>
    <w:pPr>
      <w:keepNext w:val="1"/>
      <w:spacing w:after="60" w:before="240"/>
      <w:outlineLvl w:val="2"/>
    </w:pPr>
    <w:rPr>
      <w:rFonts w:ascii="Cambria" w:hAnsi="Cambria"/>
      <w:bCs w:val="1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rsid w:val="00D14F59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sid w:val="00D14F59"/>
    <w:rPr>
      <w:rFonts w:ascii="Arial" w:cs="Times New Roman" w:eastAsia="Times New Roman" w:hAnsi="Arial"/>
      <w:b w:val="1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 w:val="1"/>
    <w:rsid w:val="00D14F59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rsid w:val="00D14F59"/>
    <w:rPr>
      <w:rFonts w:ascii="Arial" w:cs="Times New Roman" w:eastAsia="Times New Roman" w:hAnsi="Arial"/>
      <w:b w:val="1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 w:val="1"/>
    <w:rsid w:val="00290DEB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90DEB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290DEB"/>
    <w:rPr>
      <w:rFonts w:ascii="Tahoma" w:cs="Tahoma" w:eastAsia="Times New Roman" w:hAnsi="Tahoma"/>
      <w:b w:val="1"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 w:val="1"/>
    <w:rsid w:val="00DF7AD4"/>
    <w:rPr>
      <w:rFonts w:ascii="Times New Roman" w:hAnsi="Times New Roman"/>
      <w:b w:val="0"/>
      <w:sz w:val="24"/>
      <w:szCs w:val="24"/>
    </w:rPr>
  </w:style>
  <w:style w:type="paragraph" w:styleId="Textoindependiente">
    <w:name w:val="Body Text"/>
    <w:basedOn w:val="Normal"/>
    <w:link w:val="TextoindependienteCar"/>
    <w:rsid w:val="00DF7AD4"/>
    <w:pPr>
      <w:spacing w:line="360" w:lineRule="auto"/>
      <w:jc w:val="both"/>
    </w:pPr>
    <w:rPr>
      <w:rFonts w:cs="Arial"/>
      <w:b w:val="0"/>
      <w:sz w:val="24"/>
      <w:szCs w:val="24"/>
    </w:rPr>
  </w:style>
  <w:style w:type="character" w:styleId="TextoindependienteCar" w:customStyle="1">
    <w:name w:val="Texto independiente Car"/>
    <w:link w:val="Textoindependiente"/>
    <w:rsid w:val="00DF7AD4"/>
    <w:rPr>
      <w:rFonts w:ascii="Arial" w:cs="Arial" w:eastAsia="Times New Roman" w:hAnsi="Arial"/>
      <w:sz w:val="24"/>
      <w:szCs w:val="24"/>
    </w:rPr>
  </w:style>
  <w:style w:type="paragraph" w:styleId="navegacion2" w:customStyle="1">
    <w:name w:val="navegacion2"/>
    <w:basedOn w:val="Normal"/>
    <w:rsid w:val="001F3ADE"/>
    <w:pPr>
      <w:spacing w:after="100" w:afterAutospacing="1" w:before="100" w:beforeAutospacing="1"/>
    </w:pPr>
    <w:rPr>
      <w:rFonts w:ascii="Verdana" w:hAnsi="Verdana"/>
      <w:bCs w:val="1"/>
      <w:color w:val="ffffff"/>
      <w:sz w:val="15"/>
      <w:szCs w:val="15"/>
    </w:rPr>
  </w:style>
  <w:style w:type="character" w:styleId="Hipervnculo">
    <w:name w:val="Hyperlink"/>
    <w:rsid w:val="00E039E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 w:val="1"/>
    <w:rsid w:val="007B75D0"/>
    <w:pPr>
      <w:spacing w:after="120" w:line="480" w:lineRule="auto"/>
    </w:pPr>
  </w:style>
  <w:style w:type="character" w:styleId="Textoindependiente2Car" w:customStyle="1">
    <w:name w:val="Texto independiente 2 Car"/>
    <w:link w:val="Textoindependiente2"/>
    <w:uiPriority w:val="99"/>
    <w:rsid w:val="007B75D0"/>
    <w:rPr>
      <w:rFonts w:ascii="Arial" w:eastAsia="Times New Roman" w:hAnsi="Arial"/>
      <w:b w:val="1"/>
    </w:rPr>
  </w:style>
  <w:style w:type="character" w:styleId="Ttulo3Car" w:customStyle="1">
    <w:name w:val="Título 3 Car"/>
    <w:link w:val="Ttulo3"/>
    <w:semiHidden w:val="1"/>
    <w:rsid w:val="003B283D"/>
    <w:rPr>
      <w:rFonts w:ascii="Cambria" w:eastAsia="Times New Roman" w:hAnsi="Cambria"/>
      <w:b w:val="1"/>
      <w:bCs w:val="1"/>
      <w:sz w:val="26"/>
      <w:szCs w:val="26"/>
    </w:rPr>
  </w:style>
  <w:style w:type="character" w:styleId="Hipervnculovisitado">
    <w:name w:val="FollowedHyperlink"/>
    <w:uiPriority w:val="99"/>
    <w:semiHidden w:val="1"/>
    <w:unhideWhenUsed w:val="1"/>
    <w:rsid w:val="00E7221D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CA55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angradetextonormal">
    <w:name w:val="Body Text Indent"/>
    <w:basedOn w:val="Normal"/>
    <w:link w:val="SangradetextonormalCar"/>
    <w:rsid w:val="00A45089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styleId="SangradetextonormalCar" w:customStyle="1">
    <w:name w:val="Sangría de texto normal Car"/>
    <w:link w:val="Sangradetextonormal"/>
    <w:rsid w:val="00A45089"/>
    <w:rPr>
      <w:rFonts w:ascii="Times New Roman" w:eastAsia="Times New Roman" w:hAnsi="Times New Roman"/>
      <w:sz w:val="24"/>
      <w:szCs w:val="24"/>
    </w:rPr>
  </w:style>
  <w:style w:type="paragraph" w:styleId="Default" w:customStyle="1">
    <w:name w:val="Default"/>
    <w:rsid w:val="00106925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2" Type="http://schemas.openxmlformats.org/officeDocument/2006/relationships/footer" Target="footer1.xml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PgvY57YimD1ne5Cz+BShZN/VDw==">AMUW2mV6H6c0PY5qlTJCEAHpSabFuVBQcs6L/zz9BA3wHABHOZXahTXeJGWJHE8pdZppCkd7uioz/db6bc3CJNWPSvMMFhlOHPiO8VeUCdWy+4Scaq+6cOXIZTjshdZNZfHEdDsQXFq8dlw+We4AkH1Ors//1hUTgaoYFMjszW4WmdG0rlzmrpDuZ7qlRNFJYoheqNHeujii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2021-12-15T21:03:00Z</dcterms:created>
  <dc:creator>Andrea Juliana Caballero Solano</dc:creator>
</cp:coreProperties>
</file>